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0BDC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Приложение № 2</w:t>
      </w:r>
    </w:p>
    <w:p w14:paraId="479FC419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 приказу Минобрнауки РБ</w:t>
      </w:r>
    </w:p>
    <w:p w14:paraId="5732D05E" w14:textId="238212E3" w:rsidR="00CE3A13" w:rsidRPr="00CE3A13" w:rsidRDefault="0003389D" w:rsidP="00CE3A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="00CE3A13"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т «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</w:t>
      </w:r>
      <w:r w:rsidR="00CE3A13"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</w:t>
      </w:r>
      <w:r w:rsidR="00CE3A13"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3</w:t>
      </w:r>
      <w:r w:rsidR="00CE3A13"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г. №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</w:t>
      </w:r>
    </w:p>
    <w:p w14:paraId="53708575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EBCB525" w14:textId="5F4FFDCD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Памятка о правилах проведения ГИА в 202</w:t>
      </w:r>
      <w:r w:rsidR="004078D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году</w:t>
      </w:r>
    </w:p>
    <w:p w14:paraId="487E0589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Общая информация о порядке проведении ГИА:</w:t>
      </w:r>
    </w:p>
    <w:p w14:paraId="25A74258" w14:textId="023BD60B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1. В целях обеспечения безопасности, обеспечения порядка и предотвращения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фактов нарушения порядка проведения ГИА пункты проведения экзаменов (ППЭ) могут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быть оборудованы стационарными и (или) переносными металлоискателями, средствами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видеонаблюдения, средствами подавления сигналов подвижной связи по решению органа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исполнительной власти субъекта Российской Федерации, осуществляющего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государственное управление в сфере образования (Министерство образования и науки Республики Бурятия).</w:t>
      </w:r>
    </w:p>
    <w:p w14:paraId="1CA90130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2. ГИА по всем учебным предметам начинается в 10.00 по местному времени.</w:t>
      </w:r>
    </w:p>
    <w:p w14:paraId="1A9F5266" w14:textId="5D433FC4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субъекта Российской Федерации (ГЭК). Изменение результатов возможно в случае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проведения перепроверки экзаменационных работ по решению ОИВ или ГЭК (о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проведении перепроверки сообщается дополнительно), удовлетворения апелляции 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несогласии с выставленными баллами, поданной участником экзамена. Аннулирование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результатов возможно в случае выявления нарушений Порядка или удовлетворения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апелляции о нарушении порядка проведения экзаменов, поданной участником экзамена.</w:t>
      </w:r>
    </w:p>
    <w:p w14:paraId="6D28E33A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Министерством.</w:t>
      </w:r>
    </w:p>
    <w:p w14:paraId="54A20F8C" w14:textId="473EBEB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утверждения результаты ГИА в течение одного рабочего дня передаются в образовательные организации для последующего ознакомления участников ГИА с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утвержденными председателем ГЭК результатами ГИА.</w:t>
      </w:r>
    </w:p>
    <w:p w14:paraId="683B41DA" w14:textId="75A24EBD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6. Ознакомление участников ГИА с утвержденными председателем </w:t>
      </w:r>
      <w:proofErr w:type="spellStart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ГЭКи</w:t>
      </w:r>
      <w:proofErr w:type="spellEnd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результатами ГИА по учебному предмету осуществляется в течение одного рабочего дня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со дня их передачи в образовательные организации. Указанный день считается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официальным днем объявления результатов.</w:t>
      </w:r>
    </w:p>
    <w:p w14:paraId="445A39C9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5467BBF2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Обязанности участника экзамена в рамках участия в ГИА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14:paraId="2AA20A48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1. В день экзамена участник экзамена должен прибыть в ППЭ заблаговременно. Вход участников экзамена в ППЭ начинается с 09.00 по местному времени.</w:t>
      </w:r>
    </w:p>
    <w:p w14:paraId="25713E0E" w14:textId="6EB38EEF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2. Допуск участников экзамена в ППЭ осуществляется при наличии у них документов, удостоверяющих их личность, и при наличии их в списках распределения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данный ППЭ.</w:t>
      </w:r>
    </w:p>
    <w:p w14:paraId="04666705" w14:textId="797F64C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сообщается участнику экзамена.</w:t>
      </w:r>
    </w:p>
    <w:p w14:paraId="678AECAD" w14:textId="5A8FE4A4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случае проведения ГИА по русскому языку (часть 1– изложение), по иностранным языкам (письменная часть, раздел «Аудирование») допуск опоздавших участников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экзамена в аудиторию после включения аудиозаписи не осуществляется (за исключением,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если в аудитории нет других участников или если участники ГИА в аудитории завершили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прослушивание аудиозаписи). Персональное прослушивание изложения и аудирование для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опоздавших участников экзамена не проводится (за исключением случая, когда в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аудитории нет других участников экзамена).</w:t>
      </w:r>
    </w:p>
    <w:p w14:paraId="57A69C16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</w:t>
      </w:r>
    </w:p>
    <w:p w14:paraId="2DBEDFC5" w14:textId="43AACADD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личности сопровождающим от образовательной организации.</w:t>
      </w:r>
    </w:p>
    <w:p w14:paraId="0E9B5200" w14:textId="17B7678E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4. 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передачи информации, выносить из аудиторий письменные заметки и иные средства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хранения и передачи информации, из ППЭ и аудиторий ППЭ запрещается выносить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экзаменационные материалы, в том числе КИМ и черновики на бумажном или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электронном носителях, фотографировать экзаменационные материалы.</w:t>
      </w:r>
    </w:p>
    <w:p w14:paraId="77A57DC6" w14:textId="6315AA11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зданий), где расположен ППЭ, до входа в ППЭ месте (помещении) для хранения личных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вещей участников экзамена.</w:t>
      </w:r>
    </w:p>
    <w:p w14:paraId="22D7027A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14:paraId="2D86CB60" w14:textId="512A3068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организатора.</w:t>
      </w:r>
    </w:p>
    <w:p w14:paraId="2734FF8A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14:paraId="373C068F" w14:textId="1BD5B3EA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7. Участники экзамена, допустившие нарушение указанных требований или иные нарушения Порядка, удаляются с экзамена. Акт об удалении с экзамена составляется в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помещении для руководителя ППЭ в присутствии члена ГЭК, руководителя ППЭ,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организатора, общественного наблюдателя (при наличии). Для этого организаторы,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руководитель ППЭ или общественные наблюдатели приглашают члена ГЭК, </w:t>
      </w:r>
      <w:proofErr w:type="gramStart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который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составляет</w:t>
      </w:r>
      <w:proofErr w:type="gramEnd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акт об удалении с экзамена и удаляет лиц, нарушивших Порядок, из ППЭ.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Организатор ставит в соответствующем поле бланка участника ГИА необходимую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отметку. Акт об удалении с экзамена составляется в двух экземплярах. Первый экземпляр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акта выдается лицу, нарушившему Порядок, второй экземпляр в тот же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день направляется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ГЭК для рассмотрения и последующего направления в РЦОИ для учета при обработке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экзаменационных работ.</w:t>
      </w:r>
    </w:p>
    <w:p w14:paraId="14D462FC" w14:textId="7063C663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8. Экзаменационная работа выполняется </w:t>
      </w:r>
      <w:proofErr w:type="spellStart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гелевой</w:t>
      </w:r>
      <w:proofErr w:type="spellEnd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, капиллярной ручкой с чернилами черного цвета. Экзаменационные работы, выполненные другими письменными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принадлежностями, не обрабатываются и не проверяются.</w:t>
      </w:r>
    </w:p>
    <w:p w14:paraId="32E61884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Права участника экзамена в рамках участия в ГИА:</w:t>
      </w:r>
    </w:p>
    <w:p w14:paraId="404757EB" w14:textId="3EBEAE83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пометки в КИМ (в случае проведения ГИА по иностранным языкам (раздел «Говорение</w:t>
      </w:r>
      <w:proofErr w:type="gramStart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»)черновики</w:t>
      </w:r>
      <w:proofErr w:type="gramEnd"/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не выдаются).</w:t>
      </w:r>
    </w:p>
    <w:p w14:paraId="0C04B5A8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Внимание! Черновики и КИМ не проверяются и записи в них не учитываются при обработке.</w:t>
      </w:r>
    </w:p>
    <w:p w14:paraId="2BB994FF" w14:textId="3439BCD2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2. Участник экзамена, который по состоянию здоровья или другим объективным причинам не может завершить выполнение экзаменационной работы, имеет право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14:paraId="0995BF80" w14:textId="260D86FA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3. Участники экзаменов, досрочно завершившие выполнение экзаменационной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работы, могут покинуть ППЭ. Организаторы принимают у них все экзаменационные материалы.</w:t>
      </w:r>
    </w:p>
    <w:p w14:paraId="50E04234" w14:textId="6FFFF19F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4. Участникам экзаменов, не прошедшим ГИА или получившим на ГИА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неудовлетворительные результаты более чем по двум учебным предметам либо</w:t>
      </w:r>
    </w:p>
    <w:p w14:paraId="4658A147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</w:p>
    <w:p w14:paraId="512FF935" w14:textId="48E54192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5. Участникам экзаменов, проходящим ГИА только по обязательным учебным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</w:t>
      </w:r>
    </w:p>
    <w:p w14:paraId="38784CFB" w14:textId="1E114B98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6. Участник экзамена имеет право подать апелляцию о нарушении установленного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Порядка проведения ГИА и (или) о несогласии с выставленными баллами в конфликтную комиссию.</w:t>
      </w:r>
    </w:p>
    <w:p w14:paraId="7A2E1425" w14:textId="188DB99F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Конфликтная комиссия не рассматривает апелляции по вопросам содержания 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14:paraId="54C7BCE9" w14:textId="1016D378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Конфликтная комиссия не позднее чем за один рабочий день до даты рассмотрения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апелляции информирует участников ГИА, подавших апелляции, о времени и месте их рассмотрения.</w:t>
      </w:r>
    </w:p>
    <w:p w14:paraId="0DA71F06" w14:textId="56BB59BD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Обучающийся и (или) его родители (законные представители) при желании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присутствуют при рассмотрении апелляции.</w:t>
      </w:r>
    </w:p>
    <w:p w14:paraId="5F5DDDA1" w14:textId="0EF5CA38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Апелляцию о нарушении установленного порядка проведения ГИА участник</w:t>
      </w:r>
      <w:r w:rsidR="0087676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экзамена подает в день проведения экзамена члену ГЭК, не покидая ППЭ.</w:t>
      </w:r>
    </w:p>
    <w:p w14:paraId="2F0C4906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целях проверки изложенных в апелляции сведений о нарушении порядка</w:t>
      </w:r>
    </w:p>
    <w:p w14:paraId="055A355D" w14:textId="6A5EAFA6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выполнение лабораторных работ по химии, не задействованных в аудитории, в которой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14:paraId="70BDDD84" w14:textId="4D855409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рассмотрении апелляции о нарушении установленного порядка проведения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ГИА конфликтная комиссия рассматривает апелляцию и заключение о результатах проверки и выносит одно из решений:</w:t>
      </w:r>
    </w:p>
    <w:p w14:paraId="3EE7FBA7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об отклонении апелляции;</w:t>
      </w:r>
    </w:p>
    <w:p w14:paraId="64AE0251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об удовлетворении апелляции.</w:t>
      </w:r>
    </w:p>
    <w:p w14:paraId="029BD6AA" w14:textId="065B7DDF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удовлетворении апелляции результат ГИА, по процедуре которого участником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14:paraId="2F86E730" w14:textId="7EF877F9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Апелляция о несогласии с выставленными баллами подается в течение двух</w:t>
      </w:r>
      <w:r w:rsidR="0087676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рабочих дней, следующих за официальным днем объявления результатов ГИА по соответствующему учебному предмету.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</w:t>
      </w:r>
    </w:p>
    <w:p w14:paraId="655FF574" w14:textId="1D1F92DB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рассмотрении апелляции о несогласии с выставленными баллами конфликтная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</w:t>
      </w:r>
    </w:p>
    <w:p w14:paraId="2D584BE4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Указанные материалы предъявляются участникам экзаменов (в случае его</w:t>
      </w:r>
    </w:p>
    <w:p w14:paraId="2F64411F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присутствия при рассмотрении апелляции).</w:t>
      </w:r>
    </w:p>
    <w:p w14:paraId="34230D31" w14:textId="40167B42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До заседания конфликтной комиссии по рассмотрению апелляции о несогласии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КИМ по соответствующему учебному предмету с запросом о разъяснениях по критериям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</w:t>
      </w:r>
    </w:p>
    <w:p w14:paraId="3FBDDCDA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Апелляции о нарушении установленного порядка проведения ГИА и (или)</w:t>
      </w:r>
    </w:p>
    <w:p w14:paraId="71CE7F0B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14:paraId="19ECBFC3" w14:textId="3983664C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случае отсутствия заявления об отзыве поданной апелляции конфликтная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комиссия рассматривает его апелляцию в установленном порядке.</w:t>
      </w:r>
    </w:p>
    <w:p w14:paraId="2A854B92" w14:textId="505C4D7C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В целях информирования граждан о порядке проведения ГИА в средствах массовой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официальном сайте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Министерства, организаций, осуществляющих образовательную деятельность, и (или) на специализированных сайтах публикуется следующая информация:</w:t>
      </w:r>
    </w:p>
    <w:p w14:paraId="56B0EE90" w14:textId="0015620C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сроках проведения ГИА – не позднее чем за месяц до завершения срока подачи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заявления;</w:t>
      </w:r>
    </w:p>
    <w:p w14:paraId="5CBCF1F0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сроках и местах подачи заявлений на сдачу ГИА по учебным предметам – непозднее чем за два месяца до завершения срока подачи заявления;</w:t>
      </w:r>
    </w:p>
    <w:p w14:paraId="579A660B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сроках, местах и порядке подачи и рассмотрения апелляций – не позднее чем за месяц до начала экзаменов;</w:t>
      </w:r>
    </w:p>
    <w:p w14:paraId="59499660" w14:textId="4F5F16B0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сроках, местах и порядке информирования о результатах ГИА – не позднее чем за</w:t>
      </w:r>
      <w:r w:rsidR="0087676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sz w:val="20"/>
          <w:szCs w:val="20"/>
          <w:lang w:eastAsia="en-US"/>
        </w:rPr>
        <w:t>месяц до дня начала ГИА.</w:t>
      </w:r>
    </w:p>
    <w:p w14:paraId="771ACDAB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Информация подготовлена в соответствии со следующими нормативными</w:t>
      </w:r>
    </w:p>
    <w:p w14:paraId="5A510F6E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правовыми документами, регламентирующими проведение ГИА:</w:t>
      </w:r>
    </w:p>
    <w:p w14:paraId="72C9E7F8" w14:textId="77777777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1. Федеральным законом от 29.12.2012 № 273-ФЗ «Об образовании в Российской Федерации».</w:t>
      </w:r>
    </w:p>
    <w:p w14:paraId="46D4FC58" w14:textId="0DF63DDA" w:rsidR="00CE3A13" w:rsidRPr="00CE3A13" w:rsidRDefault="00CE3A13" w:rsidP="00CE3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CE3A1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2.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</w:t>
      </w:r>
      <w:r w:rsidR="0087676C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r w:rsidRPr="00CE3A13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по образовательным программам основного общего образования».</w:t>
      </w:r>
    </w:p>
    <w:p w14:paraId="31FD63B3" w14:textId="77777777" w:rsidR="00CE3A13" w:rsidRP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6867E" w14:textId="6BE3F8BC" w:rsidR="00CE3A13" w:rsidRPr="0003389D" w:rsidRDefault="00CE3A13" w:rsidP="00033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5D30F73" w14:textId="747A6F03" w:rsidR="00CE3A13" w:rsidRP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2470AC">
        <w:rPr>
          <w:rFonts w:ascii="Times New Roman" w:hAnsi="Times New Roman" w:cs="Times New Roman"/>
          <w:sz w:val="20"/>
          <w:szCs w:val="20"/>
        </w:rPr>
        <w:t>Афанасьев В.Ю.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03389D">
        <w:rPr>
          <w:rFonts w:ascii="Times New Roman" w:hAnsi="Times New Roman" w:cs="Times New Roman"/>
          <w:sz w:val="20"/>
          <w:szCs w:val="20"/>
        </w:rPr>
        <w:t xml:space="preserve">     </w:t>
      </w:r>
      <w:r w:rsidRPr="00CE3A13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 w:rsidR="004078D0"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D04A04C" w14:textId="77777777" w:rsidR="00CE3A13" w:rsidRP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63E34" w14:textId="77777777" w:rsidR="00CE3A13" w:rsidRP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0549424C" w14:textId="42BE065A" w:rsidR="00CE3A13" w:rsidRP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03389D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 w:rsidR="004078D0"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6810DB6" w14:textId="4813AC43" w:rsidR="00CE3A13" w:rsidRDefault="00CE3A13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61951" w14:textId="40421CC5" w:rsidR="0003389D" w:rsidRPr="0003389D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0B2A821B" w14:textId="738B8909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2470AC">
        <w:rPr>
          <w:rFonts w:ascii="Times New Roman" w:hAnsi="Times New Roman" w:cs="Times New Roman"/>
          <w:sz w:val="20"/>
          <w:szCs w:val="20"/>
        </w:rPr>
        <w:t>Баранов П.А.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8CDF3BD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C80C4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5AEAF0FD" w14:textId="1F0CD26E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3568F9A" w14:textId="43D6180A" w:rsidR="0003389D" w:rsidRPr="0003389D" w:rsidRDefault="0003389D" w:rsidP="00247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4330C010" w14:textId="6AEAF7CD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 w:rsidR="002470AC">
        <w:rPr>
          <w:rFonts w:ascii="Times New Roman" w:hAnsi="Times New Roman" w:cs="Times New Roman"/>
          <w:sz w:val="20"/>
          <w:szCs w:val="20"/>
        </w:rPr>
        <w:t>Беломестнова</w:t>
      </w:r>
      <w:proofErr w:type="spellEnd"/>
      <w:r w:rsidR="002470AC">
        <w:rPr>
          <w:rFonts w:ascii="Times New Roman" w:hAnsi="Times New Roman" w:cs="Times New Roman"/>
          <w:sz w:val="20"/>
          <w:szCs w:val="20"/>
        </w:rPr>
        <w:t xml:space="preserve"> К.Е.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044F324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070F0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78F8B86A" w14:textId="30D431C6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5C6C0E5" w14:textId="7D39F035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B31C2E1" w14:textId="5979DEE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Белых Ю.С.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F0E09C8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A018A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1EE2FD8B" w14:textId="7AC247B2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6D26DC3" w14:textId="78530A1F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3882DB51" w14:textId="4E1C3010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Будникова В.А.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69EEFF8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36A7C408" w14:textId="3FD904CB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4E4CD72" w14:textId="1D2DF44B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4DE15E4" w14:textId="51F17658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</w:t>
      </w:r>
      <w:r w:rsidR="005E3228">
        <w:rPr>
          <w:rFonts w:ascii="Times New Roman" w:hAnsi="Times New Roman" w:cs="Times New Roman"/>
          <w:sz w:val="20"/>
          <w:szCs w:val="20"/>
        </w:rPr>
        <w:t>__________________</w:t>
      </w:r>
      <w:proofErr w:type="gramStart"/>
      <w:r w:rsidR="005E3228">
        <w:rPr>
          <w:rFonts w:ascii="Times New Roman" w:hAnsi="Times New Roman" w:cs="Times New Roman"/>
          <w:sz w:val="20"/>
          <w:szCs w:val="20"/>
        </w:rPr>
        <w:t>_</w:t>
      </w:r>
      <w:r w:rsidRPr="00CE3A13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E3228">
        <w:rPr>
          <w:rFonts w:ascii="Times New Roman" w:hAnsi="Times New Roman" w:cs="Times New Roman"/>
          <w:sz w:val="20"/>
          <w:szCs w:val="20"/>
        </w:rPr>
        <w:t>Вставская</w:t>
      </w:r>
      <w:proofErr w:type="spellEnd"/>
      <w:r w:rsidR="005E3228">
        <w:rPr>
          <w:rFonts w:ascii="Times New Roman" w:hAnsi="Times New Roman" w:cs="Times New Roman"/>
          <w:sz w:val="20"/>
          <w:szCs w:val="20"/>
        </w:rPr>
        <w:t xml:space="preserve"> Е.А.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A8CAD74" w14:textId="6E8A24E5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Родитель/законный представитель </w:t>
      </w:r>
    </w:p>
    <w:p w14:paraId="64282C30" w14:textId="4FCB1295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F39FDE5" w14:textId="6AD00283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69EB8D64" w14:textId="46E5639A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Грехов Е.А.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C3D9C6D" w14:textId="44B66133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Родитель/законный представитель </w:t>
      </w:r>
    </w:p>
    <w:p w14:paraId="665F3F9A" w14:textId="5553433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82AC9A1" w14:textId="3B8D6903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lastRenderedPageBreak/>
        <w:t>С правилами проведения ОГЭ ознакомлен (а):</w:t>
      </w:r>
    </w:p>
    <w:p w14:paraId="0EB66A0E" w14:textId="59D36298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 w:rsidR="005E3228">
        <w:rPr>
          <w:rFonts w:ascii="Times New Roman" w:hAnsi="Times New Roman" w:cs="Times New Roman"/>
          <w:sz w:val="20"/>
          <w:szCs w:val="20"/>
        </w:rPr>
        <w:t>Жалсабон</w:t>
      </w:r>
      <w:proofErr w:type="spellEnd"/>
      <w:r w:rsidR="005E3228">
        <w:rPr>
          <w:rFonts w:ascii="Times New Roman" w:hAnsi="Times New Roman" w:cs="Times New Roman"/>
          <w:sz w:val="20"/>
          <w:szCs w:val="20"/>
        </w:rPr>
        <w:t xml:space="preserve"> К.С.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70F629C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A963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1384BD47" w14:textId="6F239360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>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8428334" w14:textId="14720977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05BC386E" w14:textId="63F92BB5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 w:rsidR="005E3228">
        <w:rPr>
          <w:rFonts w:ascii="Times New Roman" w:hAnsi="Times New Roman" w:cs="Times New Roman"/>
          <w:sz w:val="20"/>
          <w:szCs w:val="20"/>
        </w:rPr>
        <w:t>Жерлова</w:t>
      </w:r>
      <w:proofErr w:type="spellEnd"/>
      <w:r w:rsidR="005E3228">
        <w:rPr>
          <w:rFonts w:ascii="Times New Roman" w:hAnsi="Times New Roman" w:cs="Times New Roman"/>
          <w:sz w:val="20"/>
          <w:szCs w:val="20"/>
        </w:rPr>
        <w:t xml:space="preserve"> Н.А.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0CD8F3B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FC97EA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70F56F82" w14:textId="136492D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DFBD957" w14:textId="2F4C9346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39A9D2EF" w14:textId="74B86EB3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 w:rsidR="005E3228">
        <w:rPr>
          <w:rFonts w:ascii="Times New Roman" w:hAnsi="Times New Roman" w:cs="Times New Roman"/>
          <w:sz w:val="20"/>
          <w:szCs w:val="20"/>
        </w:rPr>
        <w:t>Журавлек</w:t>
      </w:r>
      <w:proofErr w:type="spellEnd"/>
      <w:r w:rsidR="005E3228">
        <w:rPr>
          <w:rFonts w:ascii="Times New Roman" w:hAnsi="Times New Roman" w:cs="Times New Roman"/>
          <w:sz w:val="20"/>
          <w:szCs w:val="20"/>
        </w:rPr>
        <w:t xml:space="preserve"> К.В.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30DE5C1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3E92B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2F620922" w14:textId="749390FD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1B299DB" w14:textId="26B4826B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69B4927E" w14:textId="45719058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Истомин А.Е.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F64E4C8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9B3E8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7C9CA83E" w14:textId="2FA5BA54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9CC8D88" w14:textId="4005D42F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29E58614" w14:textId="05AF4D4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Кравченко К.В.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E3A13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55586BA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E8921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1C3F43E6" w14:textId="1DD1237A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7D73701" w14:textId="06812430" w:rsidR="0003389D" w:rsidRPr="0003389D" w:rsidRDefault="0003389D" w:rsidP="000338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D03589F" w14:textId="3F83F6D0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spellStart"/>
      <w:proofErr w:type="gramEnd"/>
      <w:r w:rsidR="005E3228">
        <w:rPr>
          <w:rFonts w:ascii="Times New Roman" w:hAnsi="Times New Roman" w:cs="Times New Roman"/>
          <w:sz w:val="20"/>
          <w:szCs w:val="20"/>
        </w:rPr>
        <w:t>Кримаренко</w:t>
      </w:r>
      <w:proofErr w:type="spellEnd"/>
      <w:r w:rsidR="005E3228">
        <w:rPr>
          <w:rFonts w:ascii="Times New Roman" w:hAnsi="Times New Roman" w:cs="Times New Roman"/>
          <w:sz w:val="20"/>
          <w:szCs w:val="20"/>
        </w:rPr>
        <w:t xml:space="preserve"> В.Д.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46BA872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A11B5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57F76F72" w14:textId="3201696D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A32F41D" w14:textId="487FC487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2976F04" w14:textId="5FA35B60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Курбатов С.Ф.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68AC313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A627A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37443210" w14:textId="70199DB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3618ADE" w14:textId="0F309245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19AFDD56" w14:textId="4B006C6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Михайлова А.Р.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 </w:t>
      </w:r>
      <w:r w:rsidRPr="00CE3A13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ACAF48E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491EF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2E0BA759" w14:textId="53BF9393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1173B95" w14:textId="4EF39EE7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39DDB067" w14:textId="49C667E6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5E3228">
        <w:rPr>
          <w:rFonts w:ascii="Times New Roman" w:hAnsi="Times New Roman" w:cs="Times New Roman"/>
          <w:sz w:val="20"/>
          <w:szCs w:val="20"/>
        </w:rPr>
        <w:t>Рахимов М.Р.</w:t>
      </w:r>
      <w:r w:rsidRPr="00CE3A13">
        <w:rPr>
          <w:rFonts w:ascii="Times New Roman" w:hAnsi="Times New Roman" w:cs="Times New Roman"/>
          <w:sz w:val="20"/>
          <w:szCs w:val="20"/>
        </w:rPr>
        <w:t>)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8C54387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C38EF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28B4DD23" w14:textId="031BBAE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D2CC849" w14:textId="41EF111B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40D278A4" w14:textId="33029C54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">
        <w:rPr>
          <w:rFonts w:ascii="Times New Roman" w:hAnsi="Times New Roman" w:cs="Times New Roman"/>
          <w:sz w:val="20"/>
          <w:szCs w:val="20"/>
        </w:rPr>
        <w:t>Русских Я.И.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>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56AF48E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4E8A4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13647E08" w14:textId="67ACB901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58F20C9" w14:textId="39D1347F" w:rsidR="0003389D" w:rsidRPr="0003389D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89D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09E7011E" w14:textId="767D415D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">
        <w:rPr>
          <w:rFonts w:ascii="Times New Roman" w:hAnsi="Times New Roman" w:cs="Times New Roman"/>
          <w:sz w:val="20"/>
          <w:szCs w:val="20"/>
        </w:rPr>
        <w:t>Сивцов В.Д.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228C60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7516401A" w14:textId="274CEB08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2523D35" w14:textId="497FA225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5DB573C7" w14:textId="168DC913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">
        <w:rPr>
          <w:rFonts w:ascii="Times New Roman" w:hAnsi="Times New Roman" w:cs="Times New Roman"/>
          <w:sz w:val="20"/>
          <w:szCs w:val="20"/>
        </w:rPr>
        <w:t>Трофимова В.А.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>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527766F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F72B56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0DC0FFB2" w14:textId="3BC1F304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>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C65D5D0" w14:textId="0C8CCA62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631E160D" w14:textId="0C3F22E0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">
        <w:rPr>
          <w:rFonts w:ascii="Times New Roman" w:hAnsi="Times New Roman" w:cs="Times New Roman"/>
          <w:sz w:val="20"/>
          <w:szCs w:val="20"/>
        </w:rPr>
        <w:t>Шарова К.А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>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440D74D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07200" w14:textId="77777777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Родитель/законный представитель </w:t>
      </w:r>
    </w:p>
    <w:p w14:paraId="3B88A2FD" w14:textId="48B4FEFE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22C1026" w14:textId="26CACC4A" w:rsidR="0003389D" w:rsidRPr="002470AC" w:rsidRDefault="0003389D" w:rsidP="002470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AC">
        <w:rPr>
          <w:rFonts w:ascii="Times New Roman" w:hAnsi="Times New Roman" w:cs="Times New Roman"/>
          <w:sz w:val="20"/>
          <w:szCs w:val="20"/>
        </w:rPr>
        <w:t>С правилами проведения ОГЭ ознакомлен (а):</w:t>
      </w:r>
    </w:p>
    <w:p w14:paraId="6C88A33D" w14:textId="6F63C2B3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 Участник экзамена 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">
        <w:rPr>
          <w:rFonts w:ascii="Times New Roman" w:hAnsi="Times New Roman" w:cs="Times New Roman"/>
          <w:sz w:val="20"/>
          <w:szCs w:val="20"/>
        </w:rPr>
        <w:t>Муратов Я.А.</w:t>
      </w:r>
      <w:r w:rsidRPr="00CE3A13">
        <w:rPr>
          <w:rFonts w:ascii="Times New Roman" w:hAnsi="Times New Roman" w:cs="Times New Roman"/>
          <w:sz w:val="20"/>
          <w:szCs w:val="20"/>
        </w:rPr>
        <w:t>)</w:t>
      </w:r>
      <w:r w:rsidR="002470AC">
        <w:rPr>
          <w:rFonts w:ascii="Times New Roman" w:hAnsi="Times New Roman" w:cs="Times New Roman"/>
          <w:sz w:val="20"/>
          <w:szCs w:val="20"/>
        </w:rPr>
        <w:t xml:space="preserve"> 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CFDB47B" w14:textId="23BBACAF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 xml:space="preserve">Родитель/законный представитель </w:t>
      </w:r>
    </w:p>
    <w:p w14:paraId="04FEC040" w14:textId="2D92A9D5" w:rsidR="0003389D" w:rsidRPr="00CE3A13" w:rsidRDefault="0003389D" w:rsidP="0003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A13">
        <w:rPr>
          <w:rFonts w:ascii="Times New Roman" w:hAnsi="Times New Roman" w:cs="Times New Roman"/>
          <w:sz w:val="20"/>
          <w:szCs w:val="20"/>
        </w:rPr>
        <w:t>несовершеннолетнего участника экзамена__________________</w:t>
      </w:r>
      <w:proofErr w:type="gramStart"/>
      <w:r w:rsidRPr="00CE3A13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E3A13">
        <w:rPr>
          <w:rFonts w:ascii="Times New Roman" w:hAnsi="Times New Roman" w:cs="Times New Roman"/>
          <w:sz w:val="20"/>
          <w:szCs w:val="20"/>
        </w:rPr>
        <w:t>_____________________</w:t>
      </w:r>
      <w:r w:rsidR="002470AC">
        <w:rPr>
          <w:rFonts w:ascii="Times New Roman" w:hAnsi="Times New Roman" w:cs="Times New Roman"/>
          <w:sz w:val="20"/>
          <w:szCs w:val="20"/>
        </w:rPr>
        <w:t>)</w:t>
      </w:r>
      <w:r w:rsidRPr="00CE3A13">
        <w:rPr>
          <w:rFonts w:ascii="Times New Roman" w:hAnsi="Times New Roman" w:cs="Times New Roman"/>
          <w:sz w:val="20"/>
          <w:szCs w:val="20"/>
        </w:rPr>
        <w:t xml:space="preserve"> «___»_______202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E3A1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630A5D1" w14:textId="77777777" w:rsidR="0003389D" w:rsidRPr="00CE3A13" w:rsidRDefault="0003389D" w:rsidP="00CE3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7F07B" w14:textId="77777777" w:rsidR="00CE3A13" w:rsidRPr="00CE3A13" w:rsidRDefault="00CE3A13" w:rsidP="00CE3A1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5D19811" w14:textId="77777777" w:rsidR="00DC4AFF" w:rsidRPr="00CE3A13" w:rsidRDefault="00DC4AFF" w:rsidP="00CE3A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C4AFF" w:rsidRPr="00CE3A13" w:rsidSect="002470AC">
      <w:pgSz w:w="11906" w:h="16838"/>
      <w:pgMar w:top="426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D68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353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AD8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890"/>
    <w:multiLevelType w:val="hybridMultilevel"/>
    <w:tmpl w:val="B87888BC"/>
    <w:lvl w:ilvl="0" w:tplc="9A288C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5D9"/>
    <w:multiLevelType w:val="hybridMultilevel"/>
    <w:tmpl w:val="95FC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2DF4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F06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7B8D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18CF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3694"/>
    <w:multiLevelType w:val="hybridMultilevel"/>
    <w:tmpl w:val="2F02AC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10039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7AFF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5A73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5C91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A76F8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3CF7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704A9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470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D3E17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00F0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50E83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0B1E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61D81"/>
    <w:multiLevelType w:val="hybridMultilevel"/>
    <w:tmpl w:val="95FC8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"/>
  </w:num>
  <w:num w:numId="5">
    <w:abstractNumId w:val="16"/>
  </w:num>
  <w:num w:numId="6">
    <w:abstractNumId w:val="21"/>
  </w:num>
  <w:num w:numId="7">
    <w:abstractNumId w:val="19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11"/>
  </w:num>
  <w:num w:numId="17">
    <w:abstractNumId w:val="6"/>
  </w:num>
  <w:num w:numId="18">
    <w:abstractNumId w:val="20"/>
  </w:num>
  <w:num w:numId="19">
    <w:abstractNumId w:val="12"/>
  </w:num>
  <w:num w:numId="20">
    <w:abstractNumId w:val="1"/>
  </w:num>
  <w:num w:numId="21">
    <w:abstractNumId w:val="10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13"/>
    <w:rsid w:val="0003389D"/>
    <w:rsid w:val="002470AC"/>
    <w:rsid w:val="002C51FC"/>
    <w:rsid w:val="004078D0"/>
    <w:rsid w:val="00455C3C"/>
    <w:rsid w:val="005E3228"/>
    <w:rsid w:val="0087676C"/>
    <w:rsid w:val="00C90C4D"/>
    <w:rsid w:val="00CE3A13"/>
    <w:rsid w:val="00D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400E"/>
  <w15:docId w15:val="{CE803A66-CA25-4DDD-BF88-E98EC386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вторушина</cp:lastModifiedBy>
  <cp:revision>5</cp:revision>
  <cp:lastPrinted>2023-01-30T04:46:00Z</cp:lastPrinted>
  <dcterms:created xsi:type="dcterms:W3CDTF">2022-05-19T04:34:00Z</dcterms:created>
  <dcterms:modified xsi:type="dcterms:W3CDTF">2023-01-30T04:47:00Z</dcterms:modified>
</cp:coreProperties>
</file>